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hint="eastAsia" w:ascii="方正大标宋简体" w:hAnsi="新宋体" w:eastAsia="方正大标宋简体"/>
          <w:sz w:val="32"/>
          <w:szCs w:val="32"/>
        </w:rPr>
      </w:pPr>
      <w:r>
        <w:rPr>
          <w:rFonts w:hint="eastAsia" w:ascii="方正大标宋简体" w:hAnsi="新宋体" w:eastAsia="方正大标宋简体"/>
          <w:sz w:val="32"/>
          <w:szCs w:val="32"/>
        </w:rPr>
        <w:t>徐州市中心医院双沟分院简介</w:t>
      </w:r>
    </w:p>
    <w:p>
      <w:pPr>
        <w:spacing w:line="560" w:lineRule="exact"/>
        <w:ind w:firstLine="420" w:firstLineChars="200"/>
        <w:jc w:val="center"/>
        <w:rPr>
          <w:rFonts w:ascii="方正大标宋简体" w:hAnsi="新宋体" w:eastAsia="方正大标宋简体"/>
          <w:szCs w:val="21"/>
        </w:rPr>
      </w:pPr>
    </w:p>
    <w:p>
      <w:pPr>
        <w:spacing w:line="4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徐州市中心医院双沟分院地处苏皖二省三县交汇处，座落于徐州市观音机场、徐州空港经济开发区腹地。为全国“群众满意的乡镇卫生院”， 江苏省“示范乡镇卫生院”、“爱国卫生先进单位，首批徐州市“农村区域性医疗卫生中心”、 “二级综合医院基本服务能力”单位。全院占地面积100亩，现建有门、急诊综合楼、病房楼、现代化预防接种中心、职工宿舍楼等，建筑面积14120平方米，机构用房面积10100平方米，编制床位150张，开放床位180张，设有内科、儿科、外科、产科、康复理疗科五个病区，床位使用率95%以上；门诊科室设置齐全，病房温馨舒适，常年有四院本部专家前来坐诊；在建“徐州市空港经济开发区医院”，将按照三级医院标准进行设计，</w:t>
      </w:r>
      <w:r>
        <w:rPr>
          <w:rFonts w:hint="eastAsia" w:ascii="宋体" w:hAnsi="宋体" w:eastAsia="宋体" w:cs="宋体"/>
          <w:kern w:val="0"/>
          <w:sz w:val="24"/>
          <w:szCs w:val="24"/>
        </w:rPr>
        <w:t>由徐州市中心医院投资建设,项目用地面积约90亩，设计总建筑面积约10万平方米,</w:t>
      </w:r>
      <w:r>
        <w:rPr>
          <w:rFonts w:hint="eastAsia" w:ascii="宋体" w:hAnsi="宋体" w:eastAsia="宋体"/>
          <w:sz w:val="24"/>
          <w:szCs w:val="24"/>
        </w:rPr>
        <w:t>设计床位800张，现正在设计、施工中（预计三到五年内投入使用）。医院下辖28个村卫生室，服务人口达10余万，现医院拥有CT、DR、碎石机、腹腔镜、胃肠镜等一批先进医疗设备。2015年4月，经徐州市人民政府批准，徐州市中心医院对双沟医院实行人、财、物全面托管，徐州市中心医院双沟分院挂牌成立，属徐州市中心医院四大分院之一。</w:t>
      </w:r>
    </w:p>
    <w:p>
      <w:pPr>
        <w:spacing w:line="4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 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双沟分院为首批徐州市“农村区域性医疗卫生中心”，具备二级医院医疗服务能力，其儿科为省级特色科室，老年病科为市级特色科室，中医康复、肛肠科、妇产科独具特色，外科能常规开展腔镜微创手术，四肢及脊柱骨折、骨病、腰椎肩盘突出、小儿先天性髋关节脱位及进行人工置换术、肾脏、膀胱肿瘤、输尿管切开取石、前列腺肥大、电切，对食管、肺、甲状腺、乳腺及胃肠道良恶性肿瘤切除根治及腹腔镜胆囊剥脱术、宫外孕探查止血术，硬膜外及硬膜下血肿钻孔引流术等。</w:t>
      </w:r>
    </w:p>
    <w:p>
      <w:pPr>
        <w:spacing w:line="4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医院始终秉承“以病人为中心、以质量为核心”的办院方针，以群众需求为导向，以群众满意为标杆，锐意进取，不断创新，创一流服务，树名医、建名科、创名院品牌，提升医疗服务能力。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D89"/>
    <w:rsid w:val="001608B7"/>
    <w:rsid w:val="001771E7"/>
    <w:rsid w:val="00184AD1"/>
    <w:rsid w:val="001C3637"/>
    <w:rsid w:val="001E3363"/>
    <w:rsid w:val="001F4FA0"/>
    <w:rsid w:val="002327A5"/>
    <w:rsid w:val="00293D0F"/>
    <w:rsid w:val="002D4B8A"/>
    <w:rsid w:val="00344E2C"/>
    <w:rsid w:val="003D6BE9"/>
    <w:rsid w:val="0043617A"/>
    <w:rsid w:val="00445311"/>
    <w:rsid w:val="00475DC0"/>
    <w:rsid w:val="004B3341"/>
    <w:rsid w:val="006A1D89"/>
    <w:rsid w:val="007C6F46"/>
    <w:rsid w:val="009E288D"/>
    <w:rsid w:val="00A71646"/>
    <w:rsid w:val="00AC5F1D"/>
    <w:rsid w:val="00AE3A84"/>
    <w:rsid w:val="00C0275D"/>
    <w:rsid w:val="00C316BE"/>
    <w:rsid w:val="00DD0DDF"/>
    <w:rsid w:val="00E237D7"/>
    <w:rsid w:val="00E32661"/>
    <w:rsid w:val="00F37FE1"/>
    <w:rsid w:val="00F41637"/>
    <w:rsid w:val="00FC78A7"/>
    <w:rsid w:val="00FD3874"/>
    <w:rsid w:val="56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new_title_content"/>
    <w:basedOn w:val="3"/>
    <w:qFormat/>
    <w:uiPriority w:val="0"/>
  </w:style>
  <w:style w:type="character" w:customStyle="1" w:styleId="7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724</Characters>
  <Lines>6</Lines>
  <Paragraphs>1</Paragraphs>
  <TotalTime>64</TotalTime>
  <ScaleCrop>false</ScaleCrop>
  <LinksUpToDate>false</LinksUpToDate>
  <CharactersWithSpaces>850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2018-02-27T07:15:00Z</dcterms:created>
  <dc:creator>2014</dc:creator>
  <cp:lastModifiedBy>Administrator</cp:lastModifiedBy>
  <dcterms:modified xsi:type="dcterms:W3CDTF">2018-10-25T10:25:16Z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